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F" w:rsidRPr="00F76411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F7641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A33BF1" w:rsidRPr="00F76411" w:rsidRDefault="00681FFF" w:rsidP="00990F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7641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F764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 w:rsidR="00763C29" w:rsidRPr="00F764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 w:rsidR="00763C29" w:rsidRPr="00F764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обласної Програми підтримки розвитку інформаційної та</w:t>
      </w:r>
      <w:r w:rsidR="00D1224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</w:t>
      </w:r>
      <w:r w:rsidR="00763C29" w:rsidRPr="00F764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видавничої сфер Чернігівщини на 2021-2022 роки</w:t>
      </w:r>
    </w:p>
    <w:p w:rsidR="00786E29" w:rsidRPr="00F76411" w:rsidRDefault="00786E29" w:rsidP="00990F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703F71" w:rsidRPr="00F76411" w:rsidRDefault="003131FB" w:rsidP="0092311D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</w:t>
      </w:r>
      <w:r w:rsidR="009A5CB2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</w:t>
      </w:r>
      <w:r w:rsidR="00DC0578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д 03 листопада 2010 року № 996</w:t>
      </w:r>
      <w:r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, на офіційному веб</w:t>
      </w:r>
      <w:r w:rsidR="00703F71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сайті Чернігівської обласної державної адміністрації </w:t>
      </w:r>
      <w:r w:rsidR="00177557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19 серпня</w:t>
      </w:r>
      <w:r w:rsidR="00DC0578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 </w:t>
      </w:r>
      <w:r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>було розміщено проєкт</w:t>
      </w:r>
      <w:r w:rsidR="000E3B31" w:rsidRPr="00F764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F71" w:rsidRPr="00F76411">
        <w:rPr>
          <w:rFonts w:ascii="Times New Roman" w:hAnsi="Times New Roman"/>
          <w:bCs/>
          <w:sz w:val="28"/>
          <w:szCs w:val="28"/>
          <w:lang w:val="uk-UA"/>
        </w:rPr>
        <w:t>обласної </w:t>
      </w:r>
      <w:r w:rsidR="00177557" w:rsidRPr="00F76411">
        <w:rPr>
          <w:rFonts w:ascii="Times New Roman" w:hAnsi="Times New Roman"/>
          <w:bCs/>
          <w:sz w:val="28"/>
          <w:szCs w:val="28"/>
          <w:lang w:val="uk-UA"/>
        </w:rPr>
        <w:t>Програми підтримки розвитку інформаційної та видавничої сфер Чернігівщини на 2021-2022 роки.</w:t>
      </w:r>
    </w:p>
    <w:p w:rsidR="00F76411" w:rsidRPr="00F76411" w:rsidRDefault="00F76411" w:rsidP="0092311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76411">
        <w:rPr>
          <w:rFonts w:ascii="Times New Roman" w:hAnsi="Times New Roman"/>
          <w:bCs/>
          <w:sz w:val="28"/>
          <w:szCs w:val="28"/>
          <w:lang w:val="uk-UA"/>
        </w:rPr>
        <w:t>Запропонований проєкт Програми розроблено Департаментом інформаційної діяльності та комунікацій з громадськістю облдержадміністрації з метою подальшого зміцнення інформаційної безпеки Чернігівщини, продовження та удосконалення інформування населення області про роботу облдержадміністрації та обласної ради, реалізації заходів з популяризації книжкової продукції, також підтримання можливостей для реалізації права осіб з інвалідністю на отримання інформації.</w:t>
      </w:r>
    </w:p>
    <w:p w:rsidR="00F76411" w:rsidRPr="00F76411" w:rsidRDefault="00F76411" w:rsidP="00F7641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411">
        <w:rPr>
          <w:rFonts w:ascii="Times New Roman" w:hAnsi="Times New Roman"/>
          <w:sz w:val="28"/>
          <w:szCs w:val="28"/>
          <w:lang w:val="uk-UA"/>
        </w:rPr>
        <w:t>Заходи Програми спрямовані на забезпечення висвітлення діяльності обласної державної адміністрації, обласної ради, удосконалення механізмів взаємодії з місцевими ЗМІ, поширення іншої інформації, що спрямована на досягнення суспільно корисних цілей, створення можливостей для задоволення інформаційних потреб осіб з інвалідністю по слуху, надання підтримки суспільно значущим друкованим виданням, відбір та випуск друком кращих творів місцевих авторів, популяризацію книжкових видань та читання.</w:t>
      </w:r>
    </w:p>
    <w:p w:rsidR="00F76411" w:rsidRPr="00F76411" w:rsidRDefault="002C5A3E" w:rsidP="00F76411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641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Чернігівської обласної організації УТОГ надійшла пропозиція збільшити </w:t>
      </w:r>
      <w:r w:rsidR="00F76411" w:rsidRPr="00F76411">
        <w:rPr>
          <w:rFonts w:ascii="Times New Roman" w:hAnsi="Times New Roman"/>
          <w:color w:val="000000"/>
          <w:sz w:val="28"/>
          <w:szCs w:val="28"/>
          <w:lang w:val="uk-UA"/>
        </w:rPr>
        <w:t xml:space="preserve">на 4 тис. грн (до 79 тис. грн) орієнтовний обсяг фінансування у 2021 році заходу 3.1 Програми «Забезпечення </w:t>
      </w:r>
      <w:proofErr w:type="spellStart"/>
      <w:r w:rsidR="00F76411" w:rsidRPr="00F76411">
        <w:rPr>
          <w:rFonts w:ascii="Times New Roman" w:hAnsi="Times New Roman"/>
          <w:color w:val="000000"/>
          <w:sz w:val="28"/>
          <w:szCs w:val="28"/>
          <w:lang w:val="uk-UA"/>
        </w:rPr>
        <w:t>сурдоперекладу</w:t>
      </w:r>
      <w:proofErr w:type="spellEnd"/>
      <w:r w:rsidR="00F76411" w:rsidRPr="00F76411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інформаційних, соціальних передач місцевих та філій загальнонаціональних </w:t>
      </w:r>
      <w:proofErr w:type="spellStart"/>
      <w:r w:rsidR="00F76411" w:rsidRPr="00F76411">
        <w:rPr>
          <w:rFonts w:ascii="Times New Roman" w:hAnsi="Times New Roman"/>
          <w:color w:val="000000"/>
          <w:sz w:val="28"/>
          <w:szCs w:val="28"/>
          <w:lang w:val="uk-UA"/>
        </w:rPr>
        <w:t>телемовників</w:t>
      </w:r>
      <w:proofErr w:type="spellEnd"/>
      <w:r w:rsidR="00F76411" w:rsidRPr="00F76411">
        <w:rPr>
          <w:rFonts w:ascii="Times New Roman" w:hAnsi="Times New Roman"/>
          <w:color w:val="000000"/>
          <w:sz w:val="28"/>
          <w:szCs w:val="28"/>
          <w:lang w:val="uk-UA"/>
        </w:rPr>
        <w:t>». Пропозицію було враховано.</w:t>
      </w:r>
    </w:p>
    <w:p w:rsidR="00BD2068" w:rsidRPr="00F76411" w:rsidRDefault="0090477A" w:rsidP="0090477A">
      <w:pPr>
        <w:pStyle w:val="a3"/>
        <w:spacing w:before="0" w:beforeAutospacing="0" w:after="0" w:afterAutospacing="0"/>
        <w:ind w:left="4536" w:right="-1"/>
        <w:rPr>
          <w:sz w:val="28"/>
          <w:szCs w:val="28"/>
          <w:lang w:val="uk-UA"/>
        </w:rPr>
      </w:pPr>
      <w:r w:rsidRPr="00F76411">
        <w:rPr>
          <w:bCs/>
          <w:sz w:val="28"/>
          <w:szCs w:val="28"/>
          <w:lang w:val="uk-UA"/>
        </w:rPr>
        <w:t>Департамент інформаційної діяльності та комунікацій з громадськістю облдержадміністрації</w:t>
      </w:r>
    </w:p>
    <w:p w:rsidR="00BD2068" w:rsidRPr="00F76411" w:rsidRDefault="00BD2068" w:rsidP="0092311D">
      <w:pPr>
        <w:pStyle w:val="a3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BD2068" w:rsidRPr="00F76411" w:rsidRDefault="005C7910" w:rsidP="00F76411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F76411">
        <w:rPr>
          <w:sz w:val="28"/>
          <w:szCs w:val="28"/>
          <w:lang w:val="uk-UA"/>
        </w:rPr>
        <w:t xml:space="preserve"> </w:t>
      </w:r>
    </w:p>
    <w:p w:rsidR="00BD2068" w:rsidRPr="00F76411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BD2068" w:rsidRPr="00F76411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BD2068" w:rsidRPr="00F76411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A2927"/>
    <w:rsid w:val="000E3B31"/>
    <w:rsid w:val="00177557"/>
    <w:rsid w:val="001917E8"/>
    <w:rsid w:val="001D3337"/>
    <w:rsid w:val="00204762"/>
    <w:rsid w:val="002C2B00"/>
    <w:rsid w:val="002C5A3E"/>
    <w:rsid w:val="003131FB"/>
    <w:rsid w:val="00316860"/>
    <w:rsid w:val="003B54CA"/>
    <w:rsid w:val="00415D82"/>
    <w:rsid w:val="0048114B"/>
    <w:rsid w:val="005C7910"/>
    <w:rsid w:val="005D5F28"/>
    <w:rsid w:val="005F31BC"/>
    <w:rsid w:val="00600AA9"/>
    <w:rsid w:val="00681FFF"/>
    <w:rsid w:val="00703F71"/>
    <w:rsid w:val="00734DF2"/>
    <w:rsid w:val="00753D5B"/>
    <w:rsid w:val="00763C29"/>
    <w:rsid w:val="00786E29"/>
    <w:rsid w:val="007B0FD8"/>
    <w:rsid w:val="008C11AC"/>
    <w:rsid w:val="0090477A"/>
    <w:rsid w:val="0092311D"/>
    <w:rsid w:val="00990F5B"/>
    <w:rsid w:val="009A5CB2"/>
    <w:rsid w:val="00A105B4"/>
    <w:rsid w:val="00A17A57"/>
    <w:rsid w:val="00A33BF1"/>
    <w:rsid w:val="00BB1D6A"/>
    <w:rsid w:val="00BC7B97"/>
    <w:rsid w:val="00BD2068"/>
    <w:rsid w:val="00BD4AA9"/>
    <w:rsid w:val="00BE352F"/>
    <w:rsid w:val="00C2200A"/>
    <w:rsid w:val="00C659CE"/>
    <w:rsid w:val="00D079E0"/>
    <w:rsid w:val="00D1224D"/>
    <w:rsid w:val="00D246D2"/>
    <w:rsid w:val="00DC0578"/>
    <w:rsid w:val="00DD4DFC"/>
    <w:rsid w:val="00E714D9"/>
    <w:rsid w:val="00F7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B3A6F-13EB-4E9C-851F-D0BAD26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BC7B9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uk-UA"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3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3</cp:revision>
  <cp:lastPrinted>2020-08-25T07:08:00Z</cp:lastPrinted>
  <dcterms:created xsi:type="dcterms:W3CDTF">2020-09-08T06:15:00Z</dcterms:created>
  <dcterms:modified xsi:type="dcterms:W3CDTF">2020-09-08T06:15:00Z</dcterms:modified>
</cp:coreProperties>
</file>